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57" w:rsidRDefault="00714357" w:rsidP="00714357">
      <w:pPr>
        <w:spacing w:line="34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第二十一届全国松香年会参会回执表</w:t>
      </w:r>
    </w:p>
    <w:p w:rsidR="00714357" w:rsidRDefault="00714357" w:rsidP="00714357">
      <w:pPr>
        <w:spacing w:line="360" w:lineRule="exact"/>
        <w:jc w:val="center"/>
        <w:rPr>
          <w:rStyle w:val="a4"/>
          <w:rFonts w:asciiTheme="minorEastAsia" w:hAnsiTheme="minorEastAsia" w:cs="仿宋_GB2312" w:hint="eastAsia"/>
        </w:rPr>
      </w:pPr>
    </w:p>
    <w:p w:rsidR="00714357" w:rsidRDefault="00714357" w:rsidP="00714357">
      <w:pPr>
        <w:spacing w:line="360" w:lineRule="exact"/>
        <w:jc w:val="center"/>
        <w:rPr>
          <w:rStyle w:val="a4"/>
          <w:rFonts w:asciiTheme="minorEastAsia" w:eastAsiaTheme="minorEastAsia" w:hAnsiTheme="minorEastAsia" w:cs="仿宋_GB2312" w:hint="eastAsia"/>
          <w:b w:val="0"/>
        </w:rPr>
      </w:pPr>
      <w:r>
        <w:rPr>
          <w:rStyle w:val="a4"/>
          <w:rFonts w:asciiTheme="minorEastAsia" w:eastAsiaTheme="minorEastAsia" w:hAnsiTheme="minorEastAsia" w:cs="仿宋_GB2312" w:hint="eastAsia"/>
        </w:rPr>
        <w:t>会议时间：2015年11月23日-27日</w:t>
      </w:r>
    </w:p>
    <w:p w:rsidR="00714357" w:rsidRDefault="00714357" w:rsidP="00714357">
      <w:pPr>
        <w:spacing w:line="360" w:lineRule="exact"/>
        <w:ind w:right="720"/>
        <w:jc w:val="center"/>
        <w:rPr>
          <w:rFonts w:ascii="宋体" w:hAnsi="宋体" w:cs="宋体" w:hint="eastAsia"/>
          <w:kern w:val="0"/>
        </w:rPr>
      </w:pPr>
      <w:r>
        <w:rPr>
          <w:rStyle w:val="a4"/>
          <w:rFonts w:asciiTheme="minorEastAsia" w:eastAsiaTheme="minorEastAsia" w:hAnsiTheme="minorEastAsia" w:cs="仿宋_GB2312" w:hint="eastAsia"/>
        </w:rPr>
        <w:t>会议地点：</w:t>
      </w:r>
      <w:r>
        <w:rPr>
          <w:rFonts w:asciiTheme="minorEastAsia" w:eastAsiaTheme="minorEastAsia" w:hAnsiTheme="minorEastAsia" w:cs="仿宋_GB2312" w:hint="eastAsia"/>
        </w:rPr>
        <w:t>厦门</w:t>
      </w:r>
      <w:r>
        <w:rPr>
          <w:rFonts w:ascii="宋体" w:hAnsi="宋体" w:cs="宋体" w:hint="eastAsia"/>
          <w:kern w:val="0"/>
        </w:rPr>
        <w:t>万佳国际酒店</w:t>
      </w:r>
    </w:p>
    <w:p w:rsidR="00714357" w:rsidRDefault="00714357" w:rsidP="00714357">
      <w:pPr>
        <w:spacing w:line="360" w:lineRule="exact"/>
        <w:ind w:right="720"/>
        <w:jc w:val="center"/>
        <w:rPr>
          <w:rFonts w:asciiTheme="minorEastAsia" w:eastAsiaTheme="minorEastAsia" w:hAnsiTheme="minorEastAsia" w:hint="eastAsia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20"/>
        <w:gridCol w:w="1185"/>
        <w:gridCol w:w="1524"/>
        <w:gridCol w:w="1093"/>
        <w:gridCol w:w="892"/>
        <w:gridCol w:w="118"/>
        <w:gridCol w:w="1441"/>
        <w:gridCol w:w="1440"/>
      </w:tblGrid>
      <w:tr w:rsidR="00714357" w:rsidTr="00714357">
        <w:trPr>
          <w:trHeight w:val="596"/>
          <w:jc w:val="center"/>
        </w:trPr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单位名称：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传　真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57" w:rsidRDefault="00714357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625"/>
          <w:jc w:val="center"/>
        </w:trPr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单位地址：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邮　编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57" w:rsidRDefault="00714357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1775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商务考察打“√”</w:t>
            </w:r>
          </w:p>
        </w:tc>
      </w:tr>
      <w:tr w:rsidR="00714357" w:rsidTr="00714357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7" w:rsidRDefault="0071435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714357" w:rsidTr="00714357">
        <w:trPr>
          <w:trHeight w:val="469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参会房间要求：标间（间）；  单间（间）</w:t>
            </w:r>
          </w:p>
        </w:tc>
      </w:tr>
      <w:tr w:rsidR="00714357" w:rsidTr="00714357">
        <w:trPr>
          <w:trHeight w:val="1195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会务费收费标准: 单间：4000元/人；标间：3400元/人</w:t>
            </w:r>
          </w:p>
          <w:p w:rsidR="00714357" w:rsidRDefault="00714357">
            <w:pPr>
              <w:spacing w:line="340" w:lineRule="exac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10月20日前汇款:单间：会员企业3800元/人；非会员企业3900元/人。</w:t>
            </w:r>
          </w:p>
          <w:p w:rsidR="00714357" w:rsidRDefault="00714357">
            <w:pPr>
              <w:spacing w:line="340" w:lineRule="exact"/>
              <w:ind w:firstLineChars="800" w:firstLine="1920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标间：会员企业3200元/人；非会员企业3300元/人。</w:t>
            </w:r>
          </w:p>
          <w:p w:rsidR="00714357" w:rsidRDefault="00714357">
            <w:pPr>
              <w:spacing w:line="340" w:lineRule="exact"/>
              <w:ind w:firstLineChars="800" w:firstLine="19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需要延住天数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     天；房间数：    间。</w:t>
            </w:r>
          </w:p>
        </w:tc>
      </w:tr>
      <w:tr w:rsidR="00714357" w:rsidTr="00714357">
        <w:trPr>
          <w:trHeight w:val="2296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我单位共有 ________ 位代表参会，应付会议费总计  ____________ 元。</w:t>
            </w:r>
          </w:p>
          <w:p w:rsidR="00714357" w:rsidRDefault="00714357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汇款信息：办理汇款时请注明“松香年会”字样</w:t>
            </w:r>
          </w:p>
          <w:p w:rsidR="00714357" w:rsidRDefault="00714357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 xml:space="preserve">单位：中国林产工业公司                      单位：广西华讯信息技术有限公司  </w:t>
            </w:r>
          </w:p>
          <w:p w:rsidR="00714357" w:rsidRDefault="00714357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开户行：农行北京亚运村支行                  开户行：工商银行南宁市桃源支行</w:t>
            </w:r>
          </w:p>
          <w:p w:rsidR="00714357" w:rsidRDefault="00714357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账号：2301 0104 0008 896                    账号：2102 1084 0930 0005 479</w:t>
            </w:r>
          </w:p>
        </w:tc>
      </w:tr>
      <w:tr w:rsidR="00714357" w:rsidTr="00714357">
        <w:trPr>
          <w:trHeight w:val="1279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7" w:rsidRDefault="00714357">
            <w:pPr>
              <w:spacing w:line="34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会议秘书处：</w:t>
            </w:r>
          </w:p>
          <w:p w:rsidR="00714357" w:rsidRDefault="00714357">
            <w:pPr>
              <w:spacing w:line="34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北京：电话010-84898427  传真：010-84898431邮箱：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songxiangfenhui</w:t>
            </w:r>
            <w:hyperlink r:id="rId4" w:history="1">
              <w:r>
                <w:rPr>
                  <w:rStyle w:val="a3"/>
                  <w:rFonts w:asciiTheme="minorEastAsia" w:eastAsiaTheme="minorEastAsia" w:hAnsiTheme="minorEastAsia" w:cs="仿宋_GB2312" w:hint="eastAsia"/>
                  <w:kern w:val="0"/>
                  <w:sz w:val="24"/>
                  <w:szCs w:val="24"/>
                </w:rPr>
                <w:t>@163.com</w:t>
              </w:r>
            </w:hyperlink>
          </w:p>
          <w:p w:rsidR="00714357" w:rsidRDefault="00714357">
            <w:pPr>
              <w:spacing w:line="34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南宁：电话0771-5553301  传真：0771-5553302邮箱：</w:t>
            </w:r>
            <w:hyperlink r:id="rId5" w:history="1">
              <w:r>
                <w:rPr>
                  <w:rStyle w:val="a3"/>
                  <w:rFonts w:asciiTheme="minorEastAsia" w:eastAsiaTheme="minorEastAsia" w:hAnsiTheme="minorEastAsia" w:cs="仿宋_GB2312" w:hint="eastAsia"/>
                  <w:kern w:val="0"/>
                  <w:sz w:val="24"/>
                  <w:szCs w:val="24"/>
                </w:rPr>
                <w:t>rosin@308308.com</w:t>
              </w:r>
            </w:hyperlink>
          </w:p>
        </w:tc>
      </w:tr>
    </w:tbl>
    <w:p w:rsidR="00A9481E" w:rsidRPr="00714357" w:rsidRDefault="00A9481E">
      <w:pPr>
        <w:rPr>
          <w:rFonts w:hint="eastAsia"/>
        </w:rPr>
      </w:pPr>
      <w:bookmarkStart w:id="0" w:name="_GoBack"/>
      <w:bookmarkEnd w:id="0"/>
    </w:p>
    <w:sectPr w:rsidR="00A9481E" w:rsidRPr="0071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57"/>
    <w:rsid w:val="00714357"/>
    <w:rsid w:val="00A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F194-23CA-4FC2-BC7E-08E983C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357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71435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in@308308.com" TargetMode="External"/><Relationship Id="rId4" Type="http://schemas.openxmlformats.org/officeDocument/2006/relationships/hyperlink" Target="mailto:Lzy6502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yqb</dc:creator>
  <cp:keywords/>
  <dc:description/>
  <cp:lastModifiedBy>yqb</cp:lastModifiedBy>
  <cp:revision>1</cp:revision>
  <dcterms:created xsi:type="dcterms:W3CDTF">2015-09-29T06:01:00Z</dcterms:created>
  <dcterms:modified xsi:type="dcterms:W3CDTF">2015-09-29T06:02:00Z</dcterms:modified>
</cp:coreProperties>
</file>